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F08CD7" w14:textId="385C0E17" w:rsidR="008807A9" w:rsidRPr="00A734C0" w:rsidRDefault="008807A9" w:rsidP="00A734C0">
      <w:pPr>
        <w:pStyle w:val="Heading1"/>
        <w:rPr>
          <w:b/>
          <w:bCs/>
        </w:rPr>
      </w:pPr>
      <w:r w:rsidRPr="00A734C0">
        <w:rPr>
          <w:b/>
          <w:bCs/>
        </w:rPr>
        <w:t>Pat Brannan / ENG 7745 Assignment/Teacher Mentoring Assignment</w:t>
      </w:r>
    </w:p>
    <w:p w14:paraId="68904757" w14:textId="3D9C6C39" w:rsidR="00BD1932" w:rsidRPr="00A734C0" w:rsidRDefault="00D63525" w:rsidP="00BD1932">
      <w:pPr>
        <w:pStyle w:val="NormalWeb"/>
      </w:pPr>
      <w:r w:rsidRPr="00A734C0">
        <w:t xml:space="preserve">The main teaching </w:t>
      </w:r>
      <w:r w:rsidR="00402250" w:rsidRPr="00A734C0">
        <w:t>concepts</w:t>
      </w:r>
      <w:r w:rsidRPr="00A734C0">
        <w:t xml:space="preserve"> in technical writing have been nebulous and difficult for me to grasp since the beginning of this course.  </w:t>
      </w:r>
      <w:r w:rsidR="00BD1932" w:rsidRPr="00A734C0">
        <w:t xml:space="preserve">In an earlier discussion board post, I reference Chen’s article as a means </w:t>
      </w:r>
      <w:r w:rsidR="00455471" w:rsidRPr="00A734C0">
        <w:t>of differentiating</w:t>
      </w:r>
      <w:r w:rsidR="00BD1932" w:rsidRPr="00A734C0">
        <w:t xml:space="preserve"> TPC (</w:t>
      </w:r>
      <w:r w:rsidR="00CC51FF" w:rsidRPr="00A734C0">
        <w:t>Technical</w:t>
      </w:r>
      <w:r w:rsidR="00BD1932" w:rsidRPr="00A734C0">
        <w:t xml:space="preserve"> Professional Communication) basic and introductory</w:t>
      </w:r>
      <w:r w:rsidR="00CC51FF" w:rsidRPr="00A734C0">
        <w:t xml:space="preserve"> </w:t>
      </w:r>
      <w:r w:rsidR="00BD1932" w:rsidRPr="00A734C0">
        <w:t xml:space="preserve">coursework. Citing </w:t>
      </w:r>
      <w:proofErr w:type="spellStart"/>
      <w:r w:rsidR="00BD1932" w:rsidRPr="00A734C0">
        <w:t>Meloncon</w:t>
      </w:r>
      <w:proofErr w:type="spellEnd"/>
      <w:r w:rsidR="00BD1932" w:rsidRPr="00A734C0">
        <w:t xml:space="preserve"> and Herschel, Chen describes a basic TPC course as “the introductory courses to the practice of technical and professional writing and communication” and notes that basic courses are often service courses for other departments and disciplines (113). In contrast, introductory coursework is described as “an introduction to the field of TPC” (Chen 113). Lawrence and Hutter also identify the basic courses as service courses usually taught to “majors in computer science, health science, engineering, and environmental science” (93). Introductory courses usually include the history and theory of the TPC field (Chen 113)</w:t>
      </w:r>
      <w:r w:rsidR="004F1294" w:rsidRPr="00A734C0">
        <w:t xml:space="preserve"> as well as</w:t>
      </w:r>
      <w:r w:rsidR="00CC51FF" w:rsidRPr="00A734C0">
        <w:t xml:space="preserve"> the role of social justice in TPC communication.</w:t>
      </w:r>
    </w:p>
    <w:p w14:paraId="29154EC7" w14:textId="056BD840" w:rsidR="00D63525" w:rsidRPr="00A734C0" w:rsidRDefault="00CC51FF" w:rsidP="00BD1932">
      <w:pPr>
        <w:pStyle w:val="NormalWeb"/>
      </w:pPr>
      <w:r w:rsidRPr="00A734C0">
        <w:t>My research goals in my mentor communications were to further define the</w:t>
      </w:r>
      <w:r w:rsidR="007C24E3" w:rsidRPr="00A734C0">
        <w:t xml:space="preserve"> </w:t>
      </w:r>
      <w:r w:rsidRPr="00A734C0">
        <w:t xml:space="preserve">TPC paradigm in the </w:t>
      </w:r>
      <w:r w:rsidR="00D63525" w:rsidRPr="00A734C0">
        <w:t xml:space="preserve">four-year and two-year college </w:t>
      </w:r>
      <w:r w:rsidRPr="00A734C0">
        <w:t>classroom setting</w:t>
      </w:r>
      <w:r w:rsidR="00D63525" w:rsidRPr="00A734C0">
        <w:t>s</w:t>
      </w:r>
      <w:r w:rsidRPr="00A734C0">
        <w:t xml:space="preserve">, and to determine the </w:t>
      </w:r>
      <w:r w:rsidR="00D63525" w:rsidRPr="00A734C0">
        <w:t xml:space="preserve">target </w:t>
      </w:r>
      <w:r w:rsidRPr="00A734C0">
        <w:t>focus in</w:t>
      </w:r>
      <w:r w:rsidR="00D63525" w:rsidRPr="00A734C0">
        <w:t xml:space="preserve"> each one</w:t>
      </w:r>
      <w:r w:rsidRPr="00A734C0">
        <w:t xml:space="preserve">. I interviewed two professors in two settings to get a clearer idea of </w:t>
      </w:r>
      <w:r w:rsidR="00A734C0" w:rsidRPr="00A734C0">
        <w:t>how</w:t>
      </w:r>
      <w:r w:rsidR="00D63525" w:rsidRPr="00A734C0">
        <w:t xml:space="preserve"> </w:t>
      </w:r>
      <w:r w:rsidRPr="00A734C0">
        <w:t>TPC</w:t>
      </w:r>
      <w:r w:rsidR="00D63525" w:rsidRPr="00A734C0">
        <w:t xml:space="preserve"> looks in the classroom. I developed questions for each professor and asked both professors the same questions. I have included the professors’ </w:t>
      </w:r>
      <w:r w:rsidR="00D76061" w:rsidRPr="00A734C0">
        <w:t>responses</w:t>
      </w:r>
      <w:r w:rsidR="00D63525" w:rsidRPr="00A734C0">
        <w:t xml:space="preserve"> in </w:t>
      </w:r>
      <w:proofErr w:type="gramStart"/>
      <w:r w:rsidR="00D63525" w:rsidRPr="00A734C0">
        <w:t>a question</w:t>
      </w:r>
      <w:proofErr w:type="gramEnd"/>
      <w:r w:rsidR="00D63525" w:rsidRPr="00A734C0">
        <w:t>/answer format</w:t>
      </w:r>
      <w:r w:rsidR="004F1294" w:rsidRPr="00A734C0">
        <w:t xml:space="preserve"> below</w:t>
      </w:r>
      <w:r w:rsidR="00D63525" w:rsidRPr="00A734C0">
        <w:t xml:space="preserve">. </w:t>
      </w:r>
    </w:p>
    <w:p w14:paraId="44BDF014" w14:textId="7A4B1B93" w:rsidR="00D76061" w:rsidRPr="00A734C0" w:rsidRDefault="00D76061" w:rsidP="00BD1932">
      <w:pPr>
        <w:pStyle w:val="NormalWeb"/>
      </w:pPr>
      <w:r w:rsidRPr="00A734C0">
        <w:t>For this</w:t>
      </w:r>
      <w:r w:rsidR="004F1294" w:rsidRPr="00A734C0">
        <w:t xml:space="preserve"> mentor</w:t>
      </w:r>
      <w:r w:rsidR="004977E9" w:rsidRPr="00A734C0">
        <w:t>ship</w:t>
      </w:r>
      <w:r w:rsidRPr="00A734C0">
        <w:t xml:space="preserve"> </w:t>
      </w:r>
      <w:r w:rsidR="001F6F7A" w:rsidRPr="00A734C0">
        <w:t>report</w:t>
      </w:r>
      <w:r w:rsidR="004977E9" w:rsidRPr="00A734C0">
        <w:t xml:space="preserve"> assignment</w:t>
      </w:r>
      <w:r w:rsidRPr="00A734C0">
        <w:t>, I have included the responses from the community college professor</w:t>
      </w:r>
      <w:r w:rsidR="00AB4786" w:rsidRPr="00A734C0">
        <w:t xml:space="preserve"> </w:t>
      </w:r>
      <w:r w:rsidR="004977E9" w:rsidRPr="00A734C0">
        <w:t>tea</w:t>
      </w:r>
      <w:r w:rsidR="000E66EE" w:rsidRPr="00A734C0">
        <w:t>ching an</w:t>
      </w:r>
      <w:r w:rsidR="00AB4786" w:rsidRPr="00A734C0">
        <w:t xml:space="preserve"> </w:t>
      </w:r>
      <w:r w:rsidR="007C24E3" w:rsidRPr="00A734C0">
        <w:t>Eng.</w:t>
      </w:r>
      <w:r w:rsidR="00AB4786" w:rsidRPr="00A734C0">
        <w:t xml:space="preserve"> 116 </w:t>
      </w:r>
      <w:r w:rsidR="00455471" w:rsidRPr="00A734C0">
        <w:t>course.</w:t>
      </w:r>
    </w:p>
    <w:p w14:paraId="67AF5DC3" w14:textId="2B2A2AF2" w:rsidR="00D63525" w:rsidRPr="00A734C0" w:rsidRDefault="00D63525" w:rsidP="003E2E1C">
      <w:pPr>
        <w:pStyle w:val="NormalWeb"/>
        <w:shd w:val="clear" w:color="auto" w:fill="D9D9D9" w:themeFill="background1" w:themeFillShade="D9"/>
        <w:rPr>
          <w:b/>
          <w:bCs/>
          <w:sz w:val="28"/>
          <w:szCs w:val="28"/>
        </w:rPr>
      </w:pPr>
      <w:r w:rsidRPr="00A734C0">
        <w:rPr>
          <w:b/>
          <w:bCs/>
          <w:sz w:val="28"/>
          <w:szCs w:val="28"/>
        </w:rPr>
        <w:t>Community College Mentor Interview</w:t>
      </w:r>
    </w:p>
    <w:p w14:paraId="0BBE5172" w14:textId="645D8743" w:rsidR="00D63525" w:rsidRPr="00A734C0" w:rsidRDefault="001F6F7A" w:rsidP="001F6F7A">
      <w:pPr>
        <w:pStyle w:val="NormalWeb"/>
        <w:ind w:left="720"/>
        <w:rPr>
          <w:b/>
          <w:bCs/>
          <w:u w:val="single"/>
        </w:rPr>
      </w:pPr>
      <w:r w:rsidRPr="00A734C0">
        <w:rPr>
          <w:b/>
          <w:bCs/>
          <w:u w:val="single"/>
        </w:rPr>
        <w:t xml:space="preserve">Question 1: </w:t>
      </w:r>
      <w:r w:rsidR="00D63525" w:rsidRPr="00A734C0">
        <w:rPr>
          <w:b/>
          <w:bCs/>
          <w:u w:val="single"/>
        </w:rPr>
        <w:t xml:space="preserve">In which </w:t>
      </w:r>
      <w:r w:rsidR="00102EFE" w:rsidRPr="00A734C0">
        <w:rPr>
          <w:b/>
          <w:bCs/>
          <w:u w:val="single"/>
        </w:rPr>
        <w:t xml:space="preserve">courses </w:t>
      </w:r>
      <w:proofErr w:type="gramStart"/>
      <w:r w:rsidR="00102EFE" w:rsidRPr="00A734C0">
        <w:rPr>
          <w:b/>
          <w:bCs/>
          <w:u w:val="single"/>
        </w:rPr>
        <w:t>in</w:t>
      </w:r>
      <w:proofErr w:type="gramEnd"/>
      <w:r w:rsidR="00102EFE" w:rsidRPr="00A734C0">
        <w:rPr>
          <w:b/>
          <w:bCs/>
          <w:u w:val="single"/>
        </w:rPr>
        <w:t xml:space="preserve"> the community</w:t>
      </w:r>
      <w:r w:rsidR="000E66EE" w:rsidRPr="00A734C0">
        <w:rPr>
          <w:b/>
          <w:bCs/>
          <w:u w:val="single"/>
        </w:rPr>
        <w:t xml:space="preserve"> college</w:t>
      </w:r>
      <w:r w:rsidR="00102EFE" w:rsidRPr="00A734C0">
        <w:rPr>
          <w:b/>
          <w:bCs/>
          <w:u w:val="single"/>
        </w:rPr>
        <w:t xml:space="preserve"> level is Technical Writing taught?</w:t>
      </w:r>
    </w:p>
    <w:p w14:paraId="36C6D662" w14:textId="20BBE7A8" w:rsidR="00D76061" w:rsidRPr="00A734C0" w:rsidRDefault="00102EFE" w:rsidP="00102EFE">
      <w:pPr>
        <w:pStyle w:val="NormalWeb"/>
        <w:ind w:left="720"/>
        <w:jc w:val="both"/>
      </w:pPr>
      <w:r w:rsidRPr="00A734C0">
        <w:t xml:space="preserve">Technical writing is taught in </w:t>
      </w:r>
      <w:r w:rsidR="007C24E3" w:rsidRPr="00A734C0">
        <w:t>Eng.</w:t>
      </w:r>
      <w:r w:rsidRPr="00A734C0">
        <w:t xml:space="preserve"> 114 and </w:t>
      </w:r>
      <w:r w:rsidR="007C24E3" w:rsidRPr="00A734C0">
        <w:t>Eng.</w:t>
      </w:r>
      <w:r w:rsidRPr="00A734C0">
        <w:t xml:space="preserve"> 116. English 114 will transfer to a </w:t>
      </w:r>
      <w:r w:rsidR="00455471" w:rsidRPr="00A734C0">
        <w:t>four-year</w:t>
      </w:r>
      <w:r w:rsidRPr="00A734C0">
        <w:t xml:space="preserve"> university, but </w:t>
      </w:r>
      <w:r w:rsidR="007C24E3" w:rsidRPr="00A734C0">
        <w:t>Eng.</w:t>
      </w:r>
      <w:r w:rsidRPr="00A734C0">
        <w:t xml:space="preserve"> 116 will not. English 114 is applied to associate degree program, and </w:t>
      </w:r>
      <w:r w:rsidR="007C24E3" w:rsidRPr="00A734C0">
        <w:t>Eng.</w:t>
      </w:r>
      <w:r w:rsidRPr="00A734C0">
        <w:t xml:space="preserve"> 116 is applied to certification or diploma programs.</w:t>
      </w:r>
    </w:p>
    <w:p w14:paraId="01652678" w14:textId="2D7F1AF0" w:rsidR="00D76061" w:rsidRPr="00A734C0" w:rsidRDefault="001F6F7A" w:rsidP="001F6F7A">
      <w:pPr>
        <w:pStyle w:val="NormalWeb"/>
        <w:ind w:left="720"/>
        <w:jc w:val="both"/>
        <w:rPr>
          <w:b/>
          <w:bCs/>
          <w:u w:val="single"/>
        </w:rPr>
      </w:pPr>
      <w:r w:rsidRPr="00A734C0">
        <w:rPr>
          <w:b/>
          <w:bCs/>
          <w:u w:val="single"/>
        </w:rPr>
        <w:t xml:space="preserve">Question 2: </w:t>
      </w:r>
      <w:r w:rsidR="00D76061" w:rsidRPr="00A734C0">
        <w:rPr>
          <w:b/>
          <w:bCs/>
          <w:u w:val="single"/>
        </w:rPr>
        <w:t xml:space="preserve">What </w:t>
      </w:r>
      <w:r w:rsidR="00AB4786" w:rsidRPr="00A734C0">
        <w:rPr>
          <w:b/>
          <w:bCs/>
          <w:u w:val="single"/>
        </w:rPr>
        <w:t>are</w:t>
      </w:r>
      <w:r w:rsidR="00D76061" w:rsidRPr="00A734C0">
        <w:rPr>
          <w:b/>
          <w:bCs/>
          <w:u w:val="single"/>
        </w:rPr>
        <w:t xml:space="preserve"> the course descriptions for </w:t>
      </w:r>
      <w:r w:rsidR="007C24E3" w:rsidRPr="00A734C0">
        <w:rPr>
          <w:b/>
          <w:bCs/>
          <w:u w:val="single"/>
        </w:rPr>
        <w:t>Eng.</w:t>
      </w:r>
      <w:r w:rsidR="00D76061" w:rsidRPr="00A734C0">
        <w:rPr>
          <w:b/>
          <w:bCs/>
          <w:u w:val="single"/>
        </w:rPr>
        <w:t xml:space="preserve"> 114 and </w:t>
      </w:r>
      <w:r w:rsidR="007C24E3" w:rsidRPr="00A734C0">
        <w:rPr>
          <w:b/>
          <w:bCs/>
          <w:u w:val="single"/>
        </w:rPr>
        <w:t>Eng.</w:t>
      </w:r>
      <w:r w:rsidR="00D76061" w:rsidRPr="00A734C0">
        <w:rPr>
          <w:b/>
          <w:bCs/>
          <w:u w:val="single"/>
        </w:rPr>
        <w:t xml:space="preserve"> 116?</w:t>
      </w:r>
    </w:p>
    <w:p w14:paraId="230F62C9" w14:textId="2F72CA68" w:rsidR="001F6F7A" w:rsidRPr="00A734C0" w:rsidRDefault="007C24E3" w:rsidP="001F6F7A">
      <w:pPr>
        <w:pStyle w:val="NormalWeb"/>
        <w:ind w:left="720"/>
        <w:jc w:val="both"/>
        <w:rPr>
          <w:b/>
          <w:bCs/>
        </w:rPr>
      </w:pPr>
      <w:r w:rsidRPr="00A734C0">
        <w:rPr>
          <w:b/>
          <w:bCs/>
        </w:rPr>
        <w:t>Eng.</w:t>
      </w:r>
      <w:r w:rsidR="00D76061" w:rsidRPr="00A734C0">
        <w:rPr>
          <w:b/>
          <w:bCs/>
        </w:rPr>
        <w:t xml:space="preserve"> 114</w:t>
      </w:r>
      <w:r w:rsidR="001F6F7A" w:rsidRPr="00A734C0">
        <w:rPr>
          <w:b/>
          <w:bCs/>
        </w:rPr>
        <w:t xml:space="preserve"> </w:t>
      </w:r>
      <w:r w:rsidR="00D56EC8" w:rsidRPr="00A734C0">
        <w:rPr>
          <w:b/>
          <w:bCs/>
        </w:rPr>
        <w:t xml:space="preserve">Technical Writing </w:t>
      </w:r>
      <w:r w:rsidR="001F6F7A" w:rsidRPr="00A734C0">
        <w:rPr>
          <w:b/>
          <w:bCs/>
        </w:rPr>
        <w:t>Course Description</w:t>
      </w:r>
    </w:p>
    <w:p w14:paraId="01DA9D35" w14:textId="6C1E8CA9" w:rsidR="00D76061" w:rsidRPr="00A734C0" w:rsidRDefault="00D76061" w:rsidP="00D76061">
      <w:pPr>
        <w:pStyle w:val="NormalWeb"/>
      </w:pPr>
      <w:r w:rsidRPr="00A734C0">
        <w:t>This course, the second in a series of two, introduces layout and design of technical reports used in business and industry. Emphasis is placed on audience analysis, data collection and analysis, technical writing style and organization, oral presentation of technical data, and the appropriate use of graphics in written and oral presentations. Upon completion, students should be able to produce written and oral reports using a variety of technical communication models.</w:t>
      </w:r>
    </w:p>
    <w:p w14:paraId="4B8FD227" w14:textId="77777777" w:rsidR="00A734C0" w:rsidRDefault="00A734C0" w:rsidP="001F6F7A">
      <w:pPr>
        <w:pStyle w:val="NormalWeb"/>
        <w:ind w:left="720"/>
        <w:jc w:val="both"/>
        <w:rPr>
          <w:b/>
          <w:bCs/>
        </w:rPr>
      </w:pPr>
    </w:p>
    <w:p w14:paraId="68142091" w14:textId="77777777" w:rsidR="00A734C0" w:rsidRDefault="00A734C0" w:rsidP="001F6F7A">
      <w:pPr>
        <w:pStyle w:val="NormalWeb"/>
        <w:ind w:left="720"/>
        <w:jc w:val="both"/>
        <w:rPr>
          <w:b/>
          <w:bCs/>
        </w:rPr>
      </w:pPr>
    </w:p>
    <w:p w14:paraId="31658962" w14:textId="677E01B3" w:rsidR="00D76061" w:rsidRPr="00A734C0" w:rsidRDefault="007C24E3" w:rsidP="001F6F7A">
      <w:pPr>
        <w:pStyle w:val="NormalWeb"/>
        <w:ind w:left="720"/>
        <w:jc w:val="both"/>
        <w:rPr>
          <w:b/>
          <w:bCs/>
        </w:rPr>
      </w:pPr>
      <w:r w:rsidRPr="00A734C0">
        <w:rPr>
          <w:b/>
          <w:bCs/>
        </w:rPr>
        <w:lastRenderedPageBreak/>
        <w:t>Eng.</w:t>
      </w:r>
      <w:r w:rsidR="00D76061" w:rsidRPr="00A734C0">
        <w:rPr>
          <w:b/>
          <w:bCs/>
        </w:rPr>
        <w:t xml:space="preserve"> 116</w:t>
      </w:r>
      <w:r w:rsidR="00D56EC8" w:rsidRPr="00A734C0">
        <w:rPr>
          <w:b/>
          <w:bCs/>
        </w:rPr>
        <w:t xml:space="preserve"> Technical Report Writing Course</w:t>
      </w:r>
      <w:r w:rsidR="00D76061" w:rsidRPr="00A734C0">
        <w:rPr>
          <w:b/>
          <w:bCs/>
        </w:rPr>
        <w:t xml:space="preserve"> Description</w:t>
      </w:r>
    </w:p>
    <w:p w14:paraId="1F543844" w14:textId="70B391C4" w:rsidR="00D76061" w:rsidRPr="00A734C0" w:rsidRDefault="00D76061" w:rsidP="00D76061">
      <w:pPr>
        <w:jc w:val="both"/>
        <w:rPr>
          <w:rFonts w:ascii="Times New Roman" w:hAnsi="Times New Roman" w:cs="Times New Roman"/>
          <w:i/>
          <w:iCs/>
          <w:sz w:val="24"/>
          <w:szCs w:val="24"/>
        </w:rPr>
      </w:pPr>
      <w:r w:rsidRPr="00A734C0">
        <w:rPr>
          <w:rFonts w:ascii="Times New Roman" w:hAnsi="Times New Roman" w:cs="Times New Roman"/>
          <w:sz w:val="24"/>
          <w:szCs w:val="24"/>
        </w:rPr>
        <w:t xml:space="preserve">This course, the second in a series of two, introduces layout and design of technical reports used in business and industry.  Emphasis is placed on audience analysis, data collection and analysis, technical writing style and organization, oral presentation of technical data, and the appropriate use of graphics in written and oral presentations. Upon completion, students should be able to produce written and oral reports using a variety of technical communication models.  The computer is used as a writing and design tool </w:t>
      </w:r>
      <w:proofErr w:type="gramStart"/>
      <w:r w:rsidRPr="00A734C0">
        <w:rPr>
          <w:rFonts w:ascii="Times New Roman" w:hAnsi="Times New Roman" w:cs="Times New Roman"/>
          <w:sz w:val="24"/>
          <w:szCs w:val="24"/>
        </w:rPr>
        <w:t>in</w:t>
      </w:r>
      <w:proofErr w:type="gramEnd"/>
      <w:r w:rsidRPr="00A734C0">
        <w:rPr>
          <w:rFonts w:ascii="Times New Roman" w:hAnsi="Times New Roman" w:cs="Times New Roman"/>
          <w:sz w:val="24"/>
          <w:szCs w:val="24"/>
        </w:rPr>
        <w:t xml:space="preserve"> this course. </w:t>
      </w:r>
      <w:r w:rsidRPr="00A734C0">
        <w:rPr>
          <w:rFonts w:ascii="Times New Roman" w:hAnsi="Times New Roman" w:cs="Times New Roman"/>
          <w:i/>
          <w:iCs/>
          <w:sz w:val="24"/>
          <w:szCs w:val="24"/>
        </w:rPr>
        <w:t xml:space="preserve">This course is a non-transferable course. </w:t>
      </w:r>
    </w:p>
    <w:p w14:paraId="309CE1BC" w14:textId="71CDB51F" w:rsidR="001F6F7A" w:rsidRPr="00A734C0" w:rsidRDefault="001F6F7A" w:rsidP="001F6F7A">
      <w:pPr>
        <w:pStyle w:val="NormalWeb"/>
        <w:ind w:left="720"/>
        <w:rPr>
          <w:b/>
          <w:bCs/>
        </w:rPr>
      </w:pPr>
      <w:r w:rsidRPr="00A734C0">
        <w:rPr>
          <w:b/>
          <w:bCs/>
        </w:rPr>
        <w:t xml:space="preserve">Question 3: How proficient does the professor need to be in computer </w:t>
      </w:r>
      <w:r w:rsidR="00455471" w:rsidRPr="00A734C0">
        <w:rPr>
          <w:b/>
          <w:bCs/>
        </w:rPr>
        <w:t>program</w:t>
      </w:r>
      <w:r w:rsidR="00596B57" w:rsidRPr="00A734C0">
        <w:rPr>
          <w:b/>
          <w:bCs/>
        </w:rPr>
        <w:t xml:space="preserve"> platforms</w:t>
      </w:r>
      <w:r w:rsidRPr="00A734C0">
        <w:rPr>
          <w:b/>
          <w:bCs/>
        </w:rPr>
        <w:t xml:space="preserve"> and design?</w:t>
      </w:r>
    </w:p>
    <w:p w14:paraId="52E3C3CD" w14:textId="5BF293E8" w:rsidR="001F6F7A" w:rsidRPr="00A734C0" w:rsidRDefault="001F6F7A" w:rsidP="001F6F7A">
      <w:pPr>
        <w:pStyle w:val="NormalWeb"/>
        <w:ind w:left="720"/>
      </w:pPr>
      <w:r w:rsidRPr="00A734C0">
        <w:t>The degree of proficiency varies from c</w:t>
      </w:r>
      <w:r w:rsidR="00596B57" w:rsidRPr="00A734C0">
        <w:t>ou</w:t>
      </w:r>
      <w:r w:rsidR="00A41D4B" w:rsidRPr="00A734C0">
        <w:t>rse</w:t>
      </w:r>
      <w:r w:rsidRPr="00A734C0">
        <w:t xml:space="preserve"> to c</w:t>
      </w:r>
      <w:r w:rsidR="00A41D4B" w:rsidRPr="00A734C0">
        <w:t>ourse</w:t>
      </w:r>
      <w:r w:rsidRPr="00A734C0">
        <w:t>. Most professors are not digital natives and learn from assigning technologies to students. Community college professors do not usually teach computer technologies, but they learn from their students’ efforts.</w:t>
      </w:r>
    </w:p>
    <w:p w14:paraId="6E4F3B73" w14:textId="4186E6CE" w:rsidR="001F6F7A" w:rsidRPr="00A734C0" w:rsidRDefault="001F6F7A" w:rsidP="001F6F7A">
      <w:pPr>
        <w:pStyle w:val="NormalWeb"/>
        <w:ind w:left="720"/>
        <w:rPr>
          <w:b/>
          <w:bCs/>
        </w:rPr>
      </w:pPr>
      <w:r w:rsidRPr="00A734C0">
        <w:rPr>
          <w:b/>
          <w:bCs/>
        </w:rPr>
        <w:t>Question 4. What are some common media types used for assignments?</w:t>
      </w:r>
    </w:p>
    <w:p w14:paraId="6F5132BE" w14:textId="06465477" w:rsidR="001F6F7A" w:rsidRPr="00A734C0" w:rsidRDefault="001F6F7A" w:rsidP="001F6F7A">
      <w:pPr>
        <w:pStyle w:val="NormalWeb"/>
        <w:ind w:left="720"/>
      </w:pPr>
      <w:r w:rsidRPr="00A734C0">
        <w:t>The community college student use</w:t>
      </w:r>
      <w:r w:rsidR="00F2426D" w:rsidRPr="00A734C0">
        <w:t>s</w:t>
      </w:r>
      <w:r w:rsidRPr="00A734C0">
        <w:t xml:space="preserve"> basic media for assignments: either word documents or power point presentations. </w:t>
      </w:r>
    </w:p>
    <w:p w14:paraId="54522546" w14:textId="7F4A9F9D" w:rsidR="001F6F7A" w:rsidRPr="00A734C0" w:rsidRDefault="001F6F7A" w:rsidP="001F6F7A">
      <w:pPr>
        <w:pStyle w:val="NormalWeb"/>
        <w:ind w:left="720"/>
        <w:rPr>
          <w:b/>
          <w:bCs/>
        </w:rPr>
      </w:pPr>
      <w:r w:rsidRPr="00A734C0">
        <w:rPr>
          <w:b/>
          <w:bCs/>
        </w:rPr>
        <w:t xml:space="preserve">Question 5. What are some common media </w:t>
      </w:r>
      <w:r w:rsidR="00F2426D" w:rsidRPr="00A734C0">
        <w:rPr>
          <w:b/>
          <w:bCs/>
        </w:rPr>
        <w:t>plat</w:t>
      </w:r>
      <w:r w:rsidR="00677504" w:rsidRPr="00A734C0">
        <w:rPr>
          <w:b/>
          <w:bCs/>
        </w:rPr>
        <w:t>forms</w:t>
      </w:r>
      <w:r w:rsidRPr="00A734C0">
        <w:rPr>
          <w:b/>
          <w:bCs/>
        </w:rPr>
        <w:t xml:space="preserve"> used by the professor?</w:t>
      </w:r>
    </w:p>
    <w:p w14:paraId="1F6AE338" w14:textId="5E21C14B" w:rsidR="00213F96" w:rsidRPr="00A734C0" w:rsidRDefault="00213F96" w:rsidP="001F6F7A">
      <w:pPr>
        <w:pStyle w:val="NormalWeb"/>
        <w:ind w:left="720"/>
      </w:pPr>
      <w:r w:rsidRPr="00A734C0">
        <w:t xml:space="preserve">The community college professor uses primarily current informational </w:t>
      </w:r>
      <w:r w:rsidR="00455471" w:rsidRPr="00A734C0">
        <w:t>websites</w:t>
      </w:r>
      <w:r w:rsidRPr="00A734C0">
        <w:t xml:space="preserve"> or google search. The professor I interviewed stated that most textbooks are not current on ways to write resumes, for example, and he uses websites with </w:t>
      </w:r>
      <w:r w:rsidR="00455471" w:rsidRPr="00A734C0">
        <w:t>up-to-date</w:t>
      </w:r>
      <w:r w:rsidRPr="00A734C0">
        <w:t xml:space="preserve"> material to teach chronological and functional resumes.</w:t>
      </w:r>
    </w:p>
    <w:p w14:paraId="6B42CBD7" w14:textId="0EE2DA97" w:rsidR="00213F96" w:rsidRPr="00A734C0" w:rsidRDefault="00213F96" w:rsidP="001F6F7A">
      <w:pPr>
        <w:pStyle w:val="NormalWeb"/>
        <w:ind w:left="720"/>
      </w:pPr>
      <w:r w:rsidRPr="00A734C0">
        <w:t xml:space="preserve">I was really surprised at how much and how quickly an </w:t>
      </w:r>
      <w:r w:rsidR="00677504" w:rsidRPr="00A734C0">
        <w:t>appropriate</w:t>
      </w:r>
      <w:r w:rsidRPr="00A734C0">
        <w:t xml:space="preserve"> resume can change over time. </w:t>
      </w:r>
    </w:p>
    <w:p w14:paraId="4446B242" w14:textId="77777777" w:rsidR="00AB4786" w:rsidRPr="00A734C0" w:rsidRDefault="00213F96" w:rsidP="00213F96">
      <w:pPr>
        <w:pStyle w:val="NormalWeb"/>
        <w:ind w:left="720"/>
        <w:rPr>
          <w:b/>
          <w:bCs/>
        </w:rPr>
      </w:pPr>
      <w:r w:rsidRPr="00A734C0">
        <w:t xml:space="preserve"> </w:t>
      </w:r>
      <w:r w:rsidRPr="00A734C0">
        <w:rPr>
          <w:b/>
          <w:bCs/>
        </w:rPr>
        <w:t>Question 6. What programs are your ENG 116 students enrolled in?</w:t>
      </w:r>
    </w:p>
    <w:p w14:paraId="6C8578D0" w14:textId="6CD2149B" w:rsidR="00AB4786" w:rsidRPr="00A734C0" w:rsidRDefault="00213F96" w:rsidP="00213F96">
      <w:pPr>
        <w:pStyle w:val="NormalWeb"/>
        <w:ind w:left="720"/>
        <w:rPr>
          <w:rStyle w:val="markedcontent"/>
        </w:rPr>
      </w:pPr>
      <w:r w:rsidRPr="00A734C0">
        <w:t xml:space="preserve">Industrial </w:t>
      </w:r>
      <w:r w:rsidR="00AB4786" w:rsidRPr="00A734C0">
        <w:t xml:space="preserve">Systems </w:t>
      </w:r>
      <w:r w:rsidR="00455471" w:rsidRPr="00A734C0">
        <w:t>Technology, Commercial</w:t>
      </w:r>
      <w:r w:rsidRPr="00A734C0">
        <w:rPr>
          <w:rStyle w:val="markedcontent"/>
        </w:rPr>
        <w:t xml:space="preserve"> and Artistic Production Tech</w:t>
      </w:r>
      <w:r w:rsidR="00AB4786" w:rsidRPr="00A734C0">
        <w:rPr>
          <w:rStyle w:val="markedcontent"/>
        </w:rPr>
        <w:t>nology, Business Technologies, Accounting and Finance, and Computer Integrated Machining Technology.</w:t>
      </w:r>
    </w:p>
    <w:p w14:paraId="2C014981" w14:textId="486D9E7F" w:rsidR="00587372" w:rsidRPr="00A734C0" w:rsidRDefault="00587372" w:rsidP="00213F96">
      <w:pPr>
        <w:pStyle w:val="NormalWeb"/>
        <w:ind w:left="720"/>
        <w:rPr>
          <w:rStyle w:val="markedcontent"/>
          <w:sz w:val="28"/>
          <w:szCs w:val="28"/>
        </w:rPr>
      </w:pPr>
    </w:p>
    <w:p w14:paraId="306656AA" w14:textId="344C44A3" w:rsidR="00587372" w:rsidRPr="00A734C0" w:rsidRDefault="00B5630A" w:rsidP="003E2E1C">
      <w:pPr>
        <w:pStyle w:val="NormalWeb"/>
        <w:shd w:val="clear" w:color="auto" w:fill="D9D9D9" w:themeFill="background1" w:themeFillShade="D9"/>
        <w:ind w:left="720"/>
        <w:rPr>
          <w:rStyle w:val="markedcontent"/>
          <w:b/>
          <w:bCs/>
          <w:sz w:val="28"/>
          <w:szCs w:val="28"/>
        </w:rPr>
      </w:pPr>
      <w:r w:rsidRPr="00A734C0">
        <w:rPr>
          <w:rStyle w:val="markedcontent"/>
          <w:b/>
          <w:bCs/>
          <w:sz w:val="28"/>
          <w:szCs w:val="28"/>
        </w:rPr>
        <w:t>Narrative</w:t>
      </w:r>
    </w:p>
    <w:p w14:paraId="639EF267" w14:textId="0AD07493" w:rsidR="00B5630A" w:rsidRPr="00A734C0" w:rsidRDefault="00B5630A" w:rsidP="00213F96">
      <w:pPr>
        <w:pStyle w:val="NormalWeb"/>
        <w:ind w:left="720"/>
        <w:rPr>
          <w:rStyle w:val="markedcontent"/>
        </w:rPr>
      </w:pPr>
      <w:r w:rsidRPr="00A734C0">
        <w:rPr>
          <w:rStyle w:val="markedcontent"/>
        </w:rPr>
        <w:t xml:space="preserve">I observed the </w:t>
      </w:r>
      <w:r w:rsidR="003B46E4" w:rsidRPr="00A734C0">
        <w:rPr>
          <w:rStyle w:val="markedcontent"/>
        </w:rPr>
        <w:t xml:space="preserve">community college </w:t>
      </w:r>
      <w:r w:rsidR="00455471" w:rsidRPr="00A734C0">
        <w:rPr>
          <w:rStyle w:val="markedcontent"/>
        </w:rPr>
        <w:t>Eng.</w:t>
      </w:r>
      <w:r w:rsidRPr="00A734C0">
        <w:rPr>
          <w:rStyle w:val="markedcontent"/>
        </w:rPr>
        <w:t xml:space="preserve"> 116 </w:t>
      </w:r>
      <w:r w:rsidR="003E2E1C" w:rsidRPr="00A734C0">
        <w:rPr>
          <w:rStyle w:val="markedcontent"/>
        </w:rPr>
        <w:t>cours</w:t>
      </w:r>
      <w:r w:rsidR="003B46E4" w:rsidRPr="00A734C0">
        <w:rPr>
          <w:rStyle w:val="markedcontent"/>
        </w:rPr>
        <w:t xml:space="preserve">e </w:t>
      </w:r>
      <w:r w:rsidR="003B2644" w:rsidRPr="00A734C0">
        <w:rPr>
          <w:rStyle w:val="markedcontent"/>
        </w:rPr>
        <w:t xml:space="preserve">face to face </w:t>
      </w:r>
      <w:r w:rsidRPr="00A734C0">
        <w:rPr>
          <w:rStyle w:val="markedcontent"/>
        </w:rPr>
        <w:t>class</w:t>
      </w:r>
      <w:r w:rsidR="003B46E4" w:rsidRPr="00A734C0">
        <w:rPr>
          <w:rStyle w:val="markedcontent"/>
        </w:rPr>
        <w:t>ro</w:t>
      </w:r>
      <w:r w:rsidR="003B2644" w:rsidRPr="00A734C0">
        <w:rPr>
          <w:rStyle w:val="markedcontent"/>
        </w:rPr>
        <w:t>om</w:t>
      </w:r>
      <w:r w:rsidRPr="00A734C0">
        <w:rPr>
          <w:rStyle w:val="markedcontent"/>
        </w:rPr>
        <w:t xml:space="preserve"> sessions on October 18, and October 20, 2021. The student learning goal was the writing of a resume. During the first </w:t>
      </w:r>
      <w:r w:rsidR="00A734C0" w:rsidRPr="00A734C0">
        <w:rPr>
          <w:rStyle w:val="markedcontent"/>
        </w:rPr>
        <w:t>50-minute</w:t>
      </w:r>
      <w:r w:rsidRPr="00A734C0">
        <w:rPr>
          <w:rStyle w:val="markedcontent"/>
        </w:rPr>
        <w:t xml:space="preserve"> session</w:t>
      </w:r>
      <w:r w:rsidR="00D56EC8" w:rsidRPr="00A734C0">
        <w:rPr>
          <w:rStyle w:val="markedcontent"/>
        </w:rPr>
        <w:t xml:space="preserve"> on October 18, 2021</w:t>
      </w:r>
      <w:r w:rsidRPr="00A734C0">
        <w:rPr>
          <w:rStyle w:val="markedcontent"/>
        </w:rPr>
        <w:t xml:space="preserve">, </w:t>
      </w:r>
      <w:r w:rsidR="00D56EC8" w:rsidRPr="00A734C0">
        <w:rPr>
          <w:rStyle w:val="markedcontent"/>
        </w:rPr>
        <w:t>Professor</w:t>
      </w:r>
      <w:r w:rsidRPr="00A734C0">
        <w:rPr>
          <w:rStyle w:val="markedcontent"/>
        </w:rPr>
        <w:t xml:space="preserve"> </w:t>
      </w:r>
      <w:proofErr w:type="gramStart"/>
      <w:r w:rsidRPr="00A734C0">
        <w:rPr>
          <w:rStyle w:val="markedcontent"/>
        </w:rPr>
        <w:t>Z</w:t>
      </w:r>
      <w:r w:rsidR="005C083C" w:rsidRPr="00A734C0">
        <w:rPr>
          <w:rStyle w:val="markedcontent"/>
        </w:rPr>
        <w:t>.</w:t>
      </w:r>
      <w:r w:rsidRPr="00A734C0">
        <w:rPr>
          <w:rStyle w:val="markedcontent"/>
        </w:rPr>
        <w:t>,</w:t>
      </w:r>
      <w:proofErr w:type="gramEnd"/>
      <w:r w:rsidRPr="00A734C0">
        <w:rPr>
          <w:rStyle w:val="markedcontent"/>
        </w:rPr>
        <w:t xml:space="preserve"> explained the two primary types of resumes</w:t>
      </w:r>
      <w:r w:rsidR="003B2644" w:rsidRPr="00A734C0">
        <w:rPr>
          <w:rStyle w:val="markedcontent"/>
        </w:rPr>
        <w:t>,</w:t>
      </w:r>
      <w:r w:rsidRPr="00A734C0">
        <w:rPr>
          <w:rStyle w:val="markedcontent"/>
        </w:rPr>
        <w:t xml:space="preserve"> chronological and functional. He described the situations in </w:t>
      </w:r>
      <w:r w:rsidRPr="00A734C0">
        <w:rPr>
          <w:rStyle w:val="markedcontent"/>
        </w:rPr>
        <w:lastRenderedPageBreak/>
        <w:t xml:space="preserve">which </w:t>
      </w:r>
      <w:r w:rsidR="005C083C" w:rsidRPr="00A734C0">
        <w:rPr>
          <w:rStyle w:val="markedcontent"/>
        </w:rPr>
        <w:t xml:space="preserve">a specific </w:t>
      </w:r>
      <w:r w:rsidR="00455471" w:rsidRPr="00A734C0">
        <w:rPr>
          <w:rStyle w:val="markedcontent"/>
        </w:rPr>
        <w:t>resume</w:t>
      </w:r>
      <w:r w:rsidRPr="00A734C0">
        <w:rPr>
          <w:rStyle w:val="markedcontent"/>
        </w:rPr>
        <w:t xml:space="preserve"> was appropriate, and when it didn’t matter. I </w:t>
      </w:r>
      <w:r w:rsidR="005C083C" w:rsidRPr="00A734C0">
        <w:rPr>
          <w:rStyle w:val="markedcontent"/>
        </w:rPr>
        <w:t>ob</w:t>
      </w:r>
      <w:r w:rsidR="003D41C6" w:rsidRPr="00A734C0">
        <w:rPr>
          <w:rStyle w:val="markedcontent"/>
        </w:rPr>
        <w:t>served</w:t>
      </w:r>
      <w:r w:rsidRPr="00A734C0">
        <w:rPr>
          <w:rStyle w:val="markedcontent"/>
        </w:rPr>
        <w:t xml:space="preserve"> that </w:t>
      </w:r>
      <w:r w:rsidR="003D41C6" w:rsidRPr="00A734C0">
        <w:rPr>
          <w:rStyle w:val="markedcontent"/>
        </w:rPr>
        <w:t>Professor</w:t>
      </w:r>
      <w:r w:rsidRPr="00A734C0">
        <w:rPr>
          <w:rStyle w:val="markedcontent"/>
        </w:rPr>
        <w:t xml:space="preserve"> Z. pulled current resume information from a website because the </w:t>
      </w:r>
      <w:r w:rsidR="00455471" w:rsidRPr="00A734C0">
        <w:rPr>
          <w:rStyle w:val="markedcontent"/>
        </w:rPr>
        <w:t>existing textbooks</w:t>
      </w:r>
      <w:r w:rsidRPr="00A734C0">
        <w:rPr>
          <w:rStyle w:val="markedcontent"/>
        </w:rPr>
        <w:t xml:space="preserve"> were not up to date in resume practices. I was surprised that parts of a contemporary resume were so different than a few years ago. </w:t>
      </w:r>
    </w:p>
    <w:p w14:paraId="3D9F61F4" w14:textId="4649A3E0" w:rsidR="00D56EC8" w:rsidRPr="00A734C0" w:rsidRDefault="00D56EC8" w:rsidP="00213F96">
      <w:pPr>
        <w:pStyle w:val="NormalWeb"/>
        <w:ind w:left="720"/>
        <w:rPr>
          <w:rStyle w:val="markedcontent"/>
        </w:rPr>
      </w:pPr>
      <w:r w:rsidRPr="00A734C0">
        <w:rPr>
          <w:rStyle w:val="markedcontent"/>
        </w:rPr>
        <w:t xml:space="preserve">During the second </w:t>
      </w:r>
      <w:r w:rsidR="00A734C0" w:rsidRPr="00A734C0">
        <w:rPr>
          <w:rStyle w:val="markedcontent"/>
        </w:rPr>
        <w:t>50-minute</w:t>
      </w:r>
      <w:r w:rsidRPr="00A734C0">
        <w:rPr>
          <w:rStyle w:val="markedcontent"/>
        </w:rPr>
        <w:t xml:space="preserve"> session on October 20, 2021, Professor Z. recapped</w:t>
      </w:r>
      <w:r w:rsidR="007C24E3" w:rsidRPr="00A734C0">
        <w:rPr>
          <w:rStyle w:val="markedcontent"/>
        </w:rPr>
        <w:t xml:space="preserve"> the main points of the Monday </w:t>
      </w:r>
      <w:r w:rsidR="00455471" w:rsidRPr="00A734C0">
        <w:rPr>
          <w:rStyle w:val="markedcontent"/>
        </w:rPr>
        <w:t>lesson, displayed</w:t>
      </w:r>
      <w:r w:rsidR="007C24E3" w:rsidRPr="00A734C0">
        <w:rPr>
          <w:rStyle w:val="markedcontent"/>
        </w:rPr>
        <w:t xml:space="preserve"> online examples of effective resumes on the overhead </w:t>
      </w:r>
      <w:r w:rsidR="00E94442" w:rsidRPr="00A734C0">
        <w:rPr>
          <w:rStyle w:val="markedcontent"/>
        </w:rPr>
        <w:t>sc</w:t>
      </w:r>
      <w:r w:rsidR="00F94A3E" w:rsidRPr="00A734C0">
        <w:rPr>
          <w:rStyle w:val="markedcontent"/>
        </w:rPr>
        <w:t>reen</w:t>
      </w:r>
      <w:r w:rsidR="007C24E3" w:rsidRPr="00A734C0">
        <w:rPr>
          <w:rStyle w:val="markedcontent"/>
        </w:rPr>
        <w:t xml:space="preserve">, and then allowed time for student questions. Professor Z. showed online examples of effective resumes </w:t>
      </w:r>
      <w:r w:rsidR="004D2474" w:rsidRPr="00A734C0">
        <w:rPr>
          <w:rStyle w:val="markedcontent"/>
        </w:rPr>
        <w:t>and then gave students</w:t>
      </w:r>
      <w:r w:rsidR="00AF366E" w:rsidRPr="00A734C0">
        <w:rPr>
          <w:rStyle w:val="markedcontent"/>
        </w:rPr>
        <w:t xml:space="preserve"> time to create</w:t>
      </w:r>
      <w:r w:rsidR="007C24E3" w:rsidRPr="00A734C0">
        <w:rPr>
          <w:rStyle w:val="markedcontent"/>
        </w:rPr>
        <w:t xml:space="preserve"> their own </w:t>
      </w:r>
      <w:r w:rsidR="00455471" w:rsidRPr="00A734C0">
        <w:rPr>
          <w:rStyle w:val="markedcontent"/>
        </w:rPr>
        <w:t>unique resume</w:t>
      </w:r>
      <w:r w:rsidR="007C24E3" w:rsidRPr="00A734C0">
        <w:rPr>
          <w:rStyle w:val="markedcontent"/>
        </w:rPr>
        <w:t xml:space="preserve"> with the professor assisting as needed. </w:t>
      </w:r>
    </w:p>
    <w:p w14:paraId="22D414E0" w14:textId="6DDCF2B1" w:rsidR="008478E9" w:rsidRPr="00A734C0" w:rsidRDefault="00D56EC8" w:rsidP="008478E9">
      <w:pPr>
        <w:pStyle w:val="NormalWeb"/>
        <w:ind w:left="720"/>
      </w:pPr>
      <w:r w:rsidRPr="00A734C0">
        <w:rPr>
          <w:rStyle w:val="markedcontent"/>
        </w:rPr>
        <w:t>Professor</w:t>
      </w:r>
      <w:r w:rsidR="00B5630A" w:rsidRPr="00A734C0">
        <w:rPr>
          <w:rStyle w:val="markedcontent"/>
        </w:rPr>
        <w:t xml:space="preserve"> Z. did </w:t>
      </w:r>
      <w:r w:rsidR="008478E9" w:rsidRPr="00A734C0">
        <w:rPr>
          <w:rStyle w:val="markedcontent"/>
        </w:rPr>
        <w:t>a thorough</w:t>
      </w:r>
      <w:r w:rsidR="00B5630A" w:rsidRPr="00A734C0">
        <w:rPr>
          <w:rStyle w:val="markedcontent"/>
        </w:rPr>
        <w:t xml:space="preserve"> job of </w:t>
      </w:r>
      <w:r w:rsidR="008478E9" w:rsidRPr="00A734C0">
        <w:rPr>
          <w:rStyle w:val="markedcontent"/>
        </w:rPr>
        <w:t xml:space="preserve">identifying the steps in creating a resume. He also gave a detailed explanation of the importance of identifying key terms in the job description to reproduce in the skill section of the students’ resume. </w:t>
      </w:r>
      <w:r w:rsidRPr="00A734C0">
        <w:rPr>
          <w:rStyle w:val="markedcontent"/>
        </w:rPr>
        <w:t xml:space="preserve">Professor </w:t>
      </w:r>
      <w:r w:rsidR="008478E9" w:rsidRPr="00A734C0">
        <w:rPr>
          <w:rStyle w:val="markedcontent"/>
        </w:rPr>
        <w:t>Z. gave several helpful hints to help students create a professional resume.</w:t>
      </w:r>
    </w:p>
    <w:p w14:paraId="54EEEFAE" w14:textId="7683DE3F" w:rsidR="00D56EC8" w:rsidRPr="00A734C0" w:rsidRDefault="008478E9" w:rsidP="00D56EC8">
      <w:pPr>
        <w:pStyle w:val="NormalWeb"/>
        <w:ind w:left="720"/>
      </w:pPr>
      <w:r w:rsidRPr="00A734C0">
        <w:t xml:space="preserve">The Eng. 116 course seems to fall under the </w:t>
      </w:r>
      <w:r w:rsidR="00AF366E" w:rsidRPr="00A734C0">
        <w:t>b</w:t>
      </w:r>
      <w:r w:rsidRPr="00A734C0">
        <w:t xml:space="preserve">asic course description by Chen in that it </w:t>
      </w:r>
      <w:r w:rsidR="00AF366E" w:rsidRPr="00A734C0">
        <w:t>fun</w:t>
      </w:r>
      <w:r w:rsidR="00664079" w:rsidRPr="00A734C0">
        <w:t>ctions</w:t>
      </w:r>
      <w:r w:rsidRPr="00A734C0">
        <w:t xml:space="preserve"> as a</w:t>
      </w:r>
      <w:r w:rsidR="00D56EC8" w:rsidRPr="00A734C0">
        <w:t xml:space="preserve"> service course for other departments and disciplines, for </w:t>
      </w:r>
      <w:r w:rsidR="00455471" w:rsidRPr="00A734C0">
        <w:t>example,</w:t>
      </w:r>
      <w:r w:rsidR="00D56EC8" w:rsidRPr="00A734C0">
        <w:t xml:space="preserve"> Industrial Systems Technology, </w:t>
      </w:r>
      <w:r w:rsidR="00D56EC8" w:rsidRPr="00A734C0">
        <w:rPr>
          <w:rStyle w:val="markedcontent"/>
        </w:rPr>
        <w:t xml:space="preserve">Commercial and Artistic Production Technology, Business Technologies, Accounting and Finance, and Computer Integrated Machining Technology. The topics included in the </w:t>
      </w:r>
      <w:r w:rsidR="00106A5A" w:rsidRPr="00A734C0">
        <w:rPr>
          <w:rStyle w:val="markedcontent"/>
        </w:rPr>
        <w:t xml:space="preserve">Eng. </w:t>
      </w:r>
      <w:r w:rsidR="00D56EC8" w:rsidRPr="00A734C0">
        <w:t xml:space="preserve">116 course </w:t>
      </w:r>
      <w:r w:rsidR="00106A5A" w:rsidRPr="00A734C0">
        <w:t xml:space="preserve">were job </w:t>
      </w:r>
      <w:r w:rsidR="00D56EC8" w:rsidRPr="00A734C0">
        <w:t>resume</w:t>
      </w:r>
      <w:r w:rsidR="00106A5A" w:rsidRPr="00A734C0">
        <w:t>s</w:t>
      </w:r>
      <w:r w:rsidR="00D56EC8" w:rsidRPr="00A734C0">
        <w:t>, cover letters, job interview training and practice, report writing, and business proposal</w:t>
      </w:r>
      <w:r w:rsidR="00106A5A" w:rsidRPr="00A734C0">
        <w:t xml:space="preserve"> writing.</w:t>
      </w:r>
      <w:r w:rsidR="00D56EC8" w:rsidRPr="00A734C0">
        <w:t xml:space="preserve">  </w:t>
      </w:r>
    </w:p>
    <w:p w14:paraId="761CD6CA" w14:textId="6B7223B4" w:rsidR="007C24E3" w:rsidRDefault="007C24E3" w:rsidP="00D56EC8">
      <w:pPr>
        <w:pStyle w:val="NormalWeb"/>
        <w:ind w:left="720"/>
      </w:pPr>
      <w:r w:rsidRPr="00A734C0">
        <w:t xml:space="preserve">This assignment was helpful in clarifying what comes under the umbrella of Technical Professional Writing. Trying to define TPC was overwhelming to me in the </w:t>
      </w:r>
      <w:r w:rsidR="00455471" w:rsidRPr="00A734C0">
        <w:t>beginning but</w:t>
      </w:r>
      <w:r w:rsidRPr="00A734C0">
        <w:t xml:space="preserve"> is </w:t>
      </w:r>
      <w:r w:rsidR="00DF65C4" w:rsidRPr="00A734C0">
        <w:t>be</w:t>
      </w:r>
      <w:r w:rsidRPr="00A734C0">
        <w:t xml:space="preserve">coming </w:t>
      </w:r>
      <w:r w:rsidR="00455471" w:rsidRPr="00A734C0">
        <w:t>clearer</w:t>
      </w:r>
      <w:r w:rsidRPr="00A734C0">
        <w:t xml:space="preserve"> as I research the topic. Defining the main principles of technical writing helps me to find where I fit as an instructor under this TPC umbrella.</w:t>
      </w:r>
      <w:r w:rsidR="00C93070" w:rsidRPr="00A734C0">
        <w:t xml:space="preserve"> I </w:t>
      </w:r>
      <w:r w:rsidR="00234E12" w:rsidRPr="00A734C0">
        <w:t>predict that I will enjoy teaching intermediate basic courses in the TPC field</w:t>
      </w:r>
      <w:r w:rsidR="00222264" w:rsidRPr="00A734C0">
        <w:t>.</w:t>
      </w:r>
    </w:p>
    <w:p w14:paraId="0F1E8C95" w14:textId="26ABEEA3" w:rsidR="00A734C0" w:rsidRPr="00A734C0" w:rsidRDefault="00A734C0" w:rsidP="00A734C0">
      <w:pPr>
        <w:pStyle w:val="Heading1"/>
        <w:rPr>
          <w:rStyle w:val="markedcontent"/>
          <w:rFonts w:ascii="Times New Roman" w:hAnsi="Times New Roman" w:cs="Times New Roman"/>
          <w:b/>
          <w:bCs/>
          <w:sz w:val="24"/>
          <w:szCs w:val="24"/>
        </w:rPr>
      </w:pPr>
      <w:r w:rsidRPr="00A734C0">
        <w:rPr>
          <w:b/>
          <w:bCs/>
        </w:rPr>
        <w:t>ENGL 7745</w:t>
      </w:r>
      <w:r>
        <w:rPr>
          <w:b/>
          <w:bCs/>
        </w:rPr>
        <w:t xml:space="preserve"> Reflection</w:t>
      </w:r>
    </w:p>
    <w:p w14:paraId="6D6DD254" w14:textId="4B37D77C" w:rsidR="00D56EC8" w:rsidRPr="00A734C0" w:rsidRDefault="00D56EC8" w:rsidP="00A734C0">
      <w:pPr>
        <w:pStyle w:val="Heading1"/>
        <w:rPr>
          <w:rStyle w:val="markedcontent"/>
          <w:rFonts w:ascii="Times New Roman" w:hAnsi="Times New Roman" w:cs="Times New Roman"/>
          <w:b/>
          <w:bCs/>
          <w:sz w:val="24"/>
          <w:szCs w:val="24"/>
        </w:rPr>
      </w:pPr>
    </w:p>
    <w:p w14:paraId="45BE5A0D" w14:textId="292AE4D7" w:rsidR="008478E9" w:rsidRPr="00A734C0" w:rsidRDefault="008478E9" w:rsidP="008478E9">
      <w:pPr>
        <w:pStyle w:val="NormalWeb"/>
      </w:pPr>
    </w:p>
    <w:p w14:paraId="15602D14" w14:textId="77777777" w:rsidR="008478E9" w:rsidRPr="00A734C0" w:rsidRDefault="008478E9" w:rsidP="008478E9">
      <w:pPr>
        <w:pStyle w:val="NormalWeb"/>
      </w:pPr>
    </w:p>
    <w:p w14:paraId="4A2F8C1F" w14:textId="1D1F691D" w:rsidR="00587372" w:rsidRPr="00A734C0" w:rsidRDefault="00587372" w:rsidP="00213F96">
      <w:pPr>
        <w:pStyle w:val="NormalWeb"/>
        <w:ind w:left="720"/>
        <w:rPr>
          <w:rStyle w:val="markedcontent"/>
        </w:rPr>
      </w:pPr>
    </w:p>
    <w:p w14:paraId="59104DEF" w14:textId="618A9FD7" w:rsidR="00587372" w:rsidRPr="00A734C0" w:rsidRDefault="00587372" w:rsidP="00213F96">
      <w:pPr>
        <w:pStyle w:val="NormalWeb"/>
        <w:ind w:left="720"/>
        <w:rPr>
          <w:rStyle w:val="markedcontent"/>
        </w:rPr>
      </w:pPr>
    </w:p>
    <w:p w14:paraId="1E22E907" w14:textId="3C5276ED" w:rsidR="00587372" w:rsidRPr="00A734C0" w:rsidRDefault="00587372" w:rsidP="00213F96">
      <w:pPr>
        <w:pStyle w:val="NormalWeb"/>
        <w:ind w:left="720"/>
        <w:rPr>
          <w:rStyle w:val="markedcontent"/>
        </w:rPr>
      </w:pPr>
    </w:p>
    <w:p w14:paraId="42A94394" w14:textId="72926AAA" w:rsidR="00587372" w:rsidRPr="00A734C0" w:rsidRDefault="00587372" w:rsidP="00213F96">
      <w:pPr>
        <w:pStyle w:val="NormalWeb"/>
        <w:ind w:left="720"/>
        <w:rPr>
          <w:rStyle w:val="markedcontent"/>
        </w:rPr>
      </w:pPr>
    </w:p>
    <w:p w14:paraId="7612FD28" w14:textId="77777777" w:rsidR="00587372" w:rsidRPr="00A734C0" w:rsidRDefault="00587372" w:rsidP="00213F96">
      <w:pPr>
        <w:pStyle w:val="NormalWeb"/>
        <w:ind w:left="720"/>
      </w:pPr>
    </w:p>
    <w:p w14:paraId="22513435" w14:textId="08EA4149" w:rsidR="00213F96" w:rsidRPr="00A734C0" w:rsidRDefault="00213F96" w:rsidP="001F6F7A">
      <w:pPr>
        <w:pStyle w:val="NormalWeb"/>
        <w:ind w:left="720"/>
      </w:pPr>
    </w:p>
    <w:p w14:paraId="7D7A536E" w14:textId="6AB3E0AF" w:rsidR="001F6F7A" w:rsidRPr="00A734C0" w:rsidRDefault="001F6F7A" w:rsidP="001F6F7A">
      <w:pPr>
        <w:pStyle w:val="NormalWeb"/>
        <w:ind w:left="720"/>
        <w:jc w:val="both"/>
        <w:rPr>
          <w:b/>
          <w:bCs/>
        </w:rPr>
      </w:pPr>
    </w:p>
    <w:p w14:paraId="33EBF09C" w14:textId="77777777" w:rsidR="001F6F7A" w:rsidRPr="00A734C0" w:rsidRDefault="001F6F7A" w:rsidP="00D76061">
      <w:pPr>
        <w:jc w:val="both"/>
        <w:rPr>
          <w:rFonts w:ascii="Times New Roman" w:hAnsi="Times New Roman" w:cs="Times New Roman"/>
          <w:b/>
          <w:bCs/>
          <w:i/>
          <w:iCs/>
          <w:sz w:val="24"/>
          <w:szCs w:val="24"/>
        </w:rPr>
      </w:pPr>
    </w:p>
    <w:p w14:paraId="7211F26A" w14:textId="77777777" w:rsidR="001F6F7A" w:rsidRPr="00A734C0" w:rsidRDefault="001F6F7A" w:rsidP="001F6F7A">
      <w:pPr>
        <w:pStyle w:val="NormalWeb"/>
        <w:ind w:left="720"/>
      </w:pPr>
    </w:p>
    <w:p w14:paraId="7176EC33" w14:textId="77777777" w:rsidR="001F6F7A" w:rsidRPr="00A734C0" w:rsidRDefault="001F6F7A" w:rsidP="001F6F7A">
      <w:pPr>
        <w:pStyle w:val="NormalWeb"/>
        <w:ind w:left="720"/>
      </w:pPr>
    </w:p>
    <w:p w14:paraId="79C90F86" w14:textId="77777777" w:rsidR="00D76061" w:rsidRPr="00A734C0" w:rsidRDefault="00D76061" w:rsidP="00D76061">
      <w:pPr>
        <w:pStyle w:val="NormalWeb"/>
        <w:ind w:left="720"/>
        <w:jc w:val="both"/>
      </w:pPr>
    </w:p>
    <w:p w14:paraId="652B9914" w14:textId="77777777" w:rsidR="00D76061" w:rsidRPr="00A734C0" w:rsidRDefault="00D76061" w:rsidP="00D76061">
      <w:pPr>
        <w:pStyle w:val="NormalWeb"/>
        <w:jc w:val="both"/>
      </w:pPr>
    </w:p>
    <w:p w14:paraId="3668B451" w14:textId="69DA4730" w:rsidR="00CC51FF" w:rsidRPr="00A734C0" w:rsidRDefault="00CC51FF" w:rsidP="00BD1932">
      <w:pPr>
        <w:pStyle w:val="NormalWeb"/>
      </w:pPr>
    </w:p>
    <w:p w14:paraId="75E9EC61" w14:textId="2A1E2D51" w:rsidR="00CC51FF" w:rsidRPr="00A734C0" w:rsidRDefault="00CC51FF" w:rsidP="00BD1932">
      <w:pPr>
        <w:pStyle w:val="NormalWeb"/>
      </w:pPr>
    </w:p>
    <w:p w14:paraId="62BD3B70" w14:textId="109E2EAD" w:rsidR="00CC51FF" w:rsidRPr="00A734C0" w:rsidRDefault="00CC51FF" w:rsidP="00BD1932">
      <w:pPr>
        <w:pStyle w:val="NormalWeb"/>
      </w:pPr>
    </w:p>
    <w:p w14:paraId="1F716769" w14:textId="5C98E256" w:rsidR="00CC51FF" w:rsidRPr="00A734C0" w:rsidRDefault="00CC51FF" w:rsidP="00BD1932">
      <w:pPr>
        <w:pStyle w:val="NormalWeb"/>
      </w:pPr>
    </w:p>
    <w:p w14:paraId="702FEA1C" w14:textId="79353173" w:rsidR="00CC51FF" w:rsidRPr="00A734C0" w:rsidRDefault="00CC51FF" w:rsidP="00BD1932">
      <w:pPr>
        <w:pStyle w:val="NormalWeb"/>
      </w:pPr>
    </w:p>
    <w:p w14:paraId="08B6FD98" w14:textId="6F2B6A96" w:rsidR="00CC51FF" w:rsidRPr="00A734C0" w:rsidRDefault="00CC51FF" w:rsidP="00BD1932">
      <w:pPr>
        <w:pStyle w:val="NormalWeb"/>
      </w:pPr>
    </w:p>
    <w:p w14:paraId="6FA4E96F" w14:textId="249C4BB9" w:rsidR="00CC51FF" w:rsidRPr="00A734C0" w:rsidRDefault="00CC51FF" w:rsidP="00BD1932">
      <w:pPr>
        <w:pStyle w:val="NormalWeb"/>
      </w:pPr>
    </w:p>
    <w:p w14:paraId="1B11D08D" w14:textId="157A6A9F" w:rsidR="00CC51FF" w:rsidRPr="00A734C0" w:rsidRDefault="00CC51FF" w:rsidP="00BD1932">
      <w:pPr>
        <w:pStyle w:val="NormalWeb"/>
      </w:pPr>
    </w:p>
    <w:p w14:paraId="14590E7C" w14:textId="378D71C8" w:rsidR="00CC51FF" w:rsidRPr="00A734C0" w:rsidRDefault="00CC51FF" w:rsidP="00BD1932">
      <w:pPr>
        <w:pStyle w:val="NormalWeb"/>
      </w:pPr>
    </w:p>
    <w:p w14:paraId="4852CB1D" w14:textId="2B46FFFD" w:rsidR="00CC51FF" w:rsidRDefault="00CC51FF" w:rsidP="00BD1932">
      <w:pPr>
        <w:pStyle w:val="NormalWeb"/>
      </w:pPr>
    </w:p>
    <w:p w14:paraId="5DD74854" w14:textId="26FE99EE" w:rsidR="00CC51FF" w:rsidRDefault="00CC51FF" w:rsidP="00BD1932">
      <w:pPr>
        <w:pStyle w:val="NormalWeb"/>
      </w:pPr>
    </w:p>
    <w:p w14:paraId="10640A05" w14:textId="68E10B06" w:rsidR="00CC51FF" w:rsidRDefault="00CC51FF" w:rsidP="00BD1932">
      <w:pPr>
        <w:pStyle w:val="NormalWeb"/>
      </w:pPr>
    </w:p>
    <w:p w14:paraId="1C70E1A3" w14:textId="318CF8BE" w:rsidR="00CC51FF" w:rsidRDefault="00CC51FF" w:rsidP="00BD1932">
      <w:pPr>
        <w:pStyle w:val="NormalWeb"/>
      </w:pPr>
    </w:p>
    <w:p w14:paraId="082F524A" w14:textId="1A749C61" w:rsidR="00CC51FF" w:rsidRDefault="00CC51FF" w:rsidP="00BD1932">
      <w:pPr>
        <w:pStyle w:val="NormalWeb"/>
      </w:pPr>
    </w:p>
    <w:p w14:paraId="069FF142" w14:textId="40F73769" w:rsidR="00CC51FF" w:rsidRDefault="00CC51FF" w:rsidP="00BD1932">
      <w:pPr>
        <w:pStyle w:val="NormalWeb"/>
      </w:pPr>
    </w:p>
    <w:p w14:paraId="67158717" w14:textId="77777777" w:rsidR="00CC51FF" w:rsidRDefault="00CC51FF" w:rsidP="00BD1932">
      <w:pPr>
        <w:pStyle w:val="NormalWeb"/>
      </w:pPr>
    </w:p>
    <w:sectPr w:rsidR="00CC51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FC70E4"/>
    <w:multiLevelType w:val="hybridMultilevel"/>
    <w:tmpl w:val="B9ACA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D736F3"/>
    <w:multiLevelType w:val="hybridMultilevel"/>
    <w:tmpl w:val="B9ACAE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640891163">
    <w:abstractNumId w:val="0"/>
  </w:num>
  <w:num w:numId="2" w16cid:durableId="14328236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9D2"/>
    <w:rsid w:val="000E66EE"/>
    <w:rsid w:val="00102EFE"/>
    <w:rsid w:val="00106A5A"/>
    <w:rsid w:val="001F6F7A"/>
    <w:rsid w:val="00213F96"/>
    <w:rsid w:val="00222264"/>
    <w:rsid w:val="00234E12"/>
    <w:rsid w:val="002F7DD4"/>
    <w:rsid w:val="00340E94"/>
    <w:rsid w:val="003B2644"/>
    <w:rsid w:val="003B46E4"/>
    <w:rsid w:val="003D41C6"/>
    <w:rsid w:val="003E2E1C"/>
    <w:rsid w:val="00402250"/>
    <w:rsid w:val="00455471"/>
    <w:rsid w:val="00497042"/>
    <w:rsid w:val="004977E9"/>
    <w:rsid w:val="004D2474"/>
    <w:rsid w:val="004F1294"/>
    <w:rsid w:val="00587372"/>
    <w:rsid w:val="00596B57"/>
    <w:rsid w:val="005C083C"/>
    <w:rsid w:val="00664079"/>
    <w:rsid w:val="00677504"/>
    <w:rsid w:val="007C24E3"/>
    <w:rsid w:val="008478E9"/>
    <w:rsid w:val="008807A9"/>
    <w:rsid w:val="008857B5"/>
    <w:rsid w:val="0094028E"/>
    <w:rsid w:val="00A41D4B"/>
    <w:rsid w:val="00A734C0"/>
    <w:rsid w:val="00AB4786"/>
    <w:rsid w:val="00AC05B9"/>
    <w:rsid w:val="00AF366E"/>
    <w:rsid w:val="00B5630A"/>
    <w:rsid w:val="00BD1932"/>
    <w:rsid w:val="00C93070"/>
    <w:rsid w:val="00CC51FF"/>
    <w:rsid w:val="00D56EC8"/>
    <w:rsid w:val="00D63525"/>
    <w:rsid w:val="00D76061"/>
    <w:rsid w:val="00DA492E"/>
    <w:rsid w:val="00DF65C4"/>
    <w:rsid w:val="00E509D2"/>
    <w:rsid w:val="00E667E0"/>
    <w:rsid w:val="00E94442"/>
    <w:rsid w:val="00EA274F"/>
    <w:rsid w:val="00F2426D"/>
    <w:rsid w:val="00F518E8"/>
    <w:rsid w:val="00F6463A"/>
    <w:rsid w:val="00F94A3E"/>
    <w:rsid w:val="00FD78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7D7C2"/>
  <w15:chartTrackingRefBased/>
  <w15:docId w15:val="{89419156-00F5-40A4-90A9-D49E2A9E5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807A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509D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D1932"/>
    <w:rPr>
      <w:i/>
      <w:iCs/>
    </w:rPr>
  </w:style>
  <w:style w:type="character" w:styleId="Strong">
    <w:name w:val="Strong"/>
    <w:basedOn w:val="DefaultParagraphFont"/>
    <w:uiPriority w:val="22"/>
    <w:qFormat/>
    <w:rsid w:val="00BD1932"/>
    <w:rPr>
      <w:b/>
      <w:bCs/>
    </w:rPr>
  </w:style>
  <w:style w:type="character" w:customStyle="1" w:styleId="markedcontent">
    <w:name w:val="markedcontent"/>
    <w:basedOn w:val="DefaultParagraphFont"/>
    <w:rsid w:val="00213F96"/>
  </w:style>
  <w:style w:type="character" w:customStyle="1" w:styleId="Heading1Char">
    <w:name w:val="Heading 1 Char"/>
    <w:basedOn w:val="DefaultParagraphFont"/>
    <w:link w:val="Heading1"/>
    <w:uiPriority w:val="9"/>
    <w:rsid w:val="008807A9"/>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1538122">
      <w:bodyDiv w:val="1"/>
      <w:marLeft w:val="0"/>
      <w:marRight w:val="0"/>
      <w:marTop w:val="0"/>
      <w:marBottom w:val="0"/>
      <w:divBdr>
        <w:top w:val="none" w:sz="0" w:space="0" w:color="auto"/>
        <w:left w:val="none" w:sz="0" w:space="0" w:color="auto"/>
        <w:bottom w:val="none" w:sz="0" w:space="0" w:color="auto"/>
        <w:right w:val="none" w:sz="0" w:space="0" w:color="auto"/>
      </w:divBdr>
    </w:div>
    <w:div w:id="723213046">
      <w:bodyDiv w:val="1"/>
      <w:marLeft w:val="0"/>
      <w:marRight w:val="0"/>
      <w:marTop w:val="0"/>
      <w:marBottom w:val="0"/>
      <w:divBdr>
        <w:top w:val="none" w:sz="0" w:space="0" w:color="auto"/>
        <w:left w:val="none" w:sz="0" w:space="0" w:color="auto"/>
        <w:bottom w:val="none" w:sz="0" w:space="0" w:color="auto"/>
        <w:right w:val="none" w:sz="0" w:space="0" w:color="auto"/>
      </w:divBdr>
    </w:div>
    <w:div w:id="1418089450">
      <w:bodyDiv w:val="1"/>
      <w:marLeft w:val="0"/>
      <w:marRight w:val="0"/>
      <w:marTop w:val="0"/>
      <w:marBottom w:val="0"/>
      <w:divBdr>
        <w:top w:val="none" w:sz="0" w:space="0" w:color="auto"/>
        <w:left w:val="none" w:sz="0" w:space="0" w:color="auto"/>
        <w:bottom w:val="none" w:sz="0" w:space="0" w:color="auto"/>
        <w:right w:val="none" w:sz="0" w:space="0" w:color="auto"/>
      </w:divBdr>
    </w:div>
    <w:div w:id="1612668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1026</Words>
  <Characters>5850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dc:creator>
  <cp:keywords/>
  <dc:description/>
  <cp:lastModifiedBy>Patricia Brannan</cp:lastModifiedBy>
  <cp:revision>2</cp:revision>
  <dcterms:created xsi:type="dcterms:W3CDTF">2025-02-18T21:04:00Z</dcterms:created>
  <dcterms:modified xsi:type="dcterms:W3CDTF">2025-02-18T21:04:00Z</dcterms:modified>
</cp:coreProperties>
</file>